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DA3EE" w14:textId="74B6C2BD" w:rsidR="00875C61" w:rsidRPr="00875C61" w:rsidRDefault="00875C61" w:rsidP="00875C61">
      <w:pPr>
        <w:spacing w:after="0" w:line="240" w:lineRule="auto"/>
        <w:jc w:val="right"/>
        <w:rPr>
          <w:rFonts w:ascii="Book Antiqua" w:hAnsi="Book Antiqua"/>
        </w:rPr>
      </w:pPr>
      <w:r w:rsidRPr="00875C61">
        <w:rPr>
          <w:rFonts w:ascii="Book Antiqua" w:hAnsi="Book Antiqua"/>
        </w:rPr>
        <w:t xml:space="preserve">zał. </w:t>
      </w:r>
      <w:proofErr w:type="spellStart"/>
      <w:r w:rsidRPr="00875C61">
        <w:rPr>
          <w:rFonts w:ascii="Book Antiqua" w:hAnsi="Book Antiqua"/>
        </w:rPr>
        <w:t>swz</w:t>
      </w:r>
      <w:proofErr w:type="spellEnd"/>
      <w:r w:rsidRPr="00875C61">
        <w:rPr>
          <w:rFonts w:ascii="Book Antiqua" w:hAnsi="Book Antiqua"/>
        </w:rPr>
        <w:t>. 10</w:t>
      </w:r>
    </w:p>
    <w:p w14:paraId="5E8E64CB" w14:textId="4EEF9E29" w:rsidR="00875C61" w:rsidRPr="00875C61" w:rsidRDefault="00A20B42" w:rsidP="00875C61">
      <w:pPr>
        <w:spacing w:after="0" w:line="240" w:lineRule="auto"/>
        <w:rPr>
          <w:rFonts w:ascii="Book Antiqua" w:hAnsi="Book Antiqua"/>
          <w:b/>
        </w:rPr>
      </w:pPr>
      <w:r>
        <w:rPr>
          <w:rFonts w:ascii="Book Antiqua" w:hAnsi="Book Antiqua"/>
        </w:rPr>
        <w:t>BI.272.0</w:t>
      </w:r>
      <w:r w:rsidR="00167607">
        <w:rPr>
          <w:rFonts w:ascii="Book Antiqua" w:hAnsi="Book Antiqua"/>
        </w:rPr>
        <w:t>2</w:t>
      </w:r>
      <w:r>
        <w:rPr>
          <w:rFonts w:ascii="Book Antiqua" w:hAnsi="Book Antiqua"/>
        </w:rPr>
        <w:t>.202</w:t>
      </w:r>
      <w:r w:rsidR="00637A16">
        <w:rPr>
          <w:rFonts w:ascii="Book Antiqua" w:hAnsi="Book Antiqua"/>
        </w:rPr>
        <w:t>6</w:t>
      </w:r>
    </w:p>
    <w:p w14:paraId="1E06E8A8" w14:textId="77777777" w:rsidR="00875C61" w:rsidRPr="00875C61" w:rsidRDefault="00875C61" w:rsidP="6138A743">
      <w:pPr>
        <w:rPr>
          <w:rFonts w:ascii="Book Antiqua" w:eastAsia="Arial" w:hAnsi="Book Antiqua" w:cs="Arial"/>
          <w:b/>
          <w:bCs/>
          <w:color w:val="000000" w:themeColor="text1"/>
        </w:rPr>
      </w:pPr>
    </w:p>
    <w:p w14:paraId="0A183FAA" w14:textId="77777777" w:rsidR="00875C61" w:rsidRPr="00875C61" w:rsidRDefault="00875C61" w:rsidP="6138A743">
      <w:pPr>
        <w:rPr>
          <w:rFonts w:ascii="Book Antiqua" w:eastAsia="Arial" w:hAnsi="Book Antiqua" w:cs="Arial"/>
          <w:color w:val="000000" w:themeColor="text1"/>
        </w:rPr>
      </w:pPr>
    </w:p>
    <w:p w14:paraId="6322369D" w14:textId="76F6B8DB" w:rsidR="006C2520" w:rsidRPr="00875C61" w:rsidRDefault="6138A743" w:rsidP="6138A743">
      <w:pPr>
        <w:spacing w:after="120" w:line="360" w:lineRule="auto"/>
        <w:jc w:val="center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b/>
          <w:bCs/>
          <w:color w:val="000000" w:themeColor="text1"/>
          <w:u w:val="single"/>
        </w:rPr>
        <w:t>Oświadczenia podmiotu udostępniającego zasoby</w:t>
      </w:r>
    </w:p>
    <w:p w14:paraId="3A4081D7" w14:textId="296B777A" w:rsidR="006C2520" w:rsidRPr="00875C61" w:rsidRDefault="6138A743" w:rsidP="6138A743">
      <w:pPr>
        <w:spacing w:after="120" w:line="360" w:lineRule="auto"/>
        <w:jc w:val="center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b/>
          <w:bCs/>
          <w:color w:val="000000" w:themeColor="text1"/>
          <w:u w:val="single"/>
        </w:rPr>
        <w:t xml:space="preserve">UWZGLĘDNIAJĄCE PRZESŁANKI WYKLUCZENIA Z ART. 7 UST. 1 USTAWY </w:t>
      </w:r>
      <w:r w:rsidRPr="00875C61">
        <w:rPr>
          <w:rFonts w:ascii="Book Antiqua" w:eastAsia="Arial" w:hAnsi="Book Antiqua" w:cs="Arial"/>
          <w:b/>
          <w:bCs/>
          <w:caps/>
          <w:color w:val="000000" w:themeColor="text1"/>
          <w:u w:val="single"/>
        </w:rPr>
        <w:t>O SZCZEGÓLNYCH ROZWIĄZANIACH W ZAKRESIE PRZECIWDZIAŁANIA WSPIERANIU AGRESJI NA UKRAINĘ ORAZ SŁUŻĄCYCH OCHRONIE BEZPIECZEŃSTWA NARODOWEGO</w:t>
      </w:r>
    </w:p>
    <w:p w14:paraId="662A1599" w14:textId="6298D6BD" w:rsidR="006C2520" w:rsidRPr="00875C61" w:rsidRDefault="6138A743" w:rsidP="6138A743">
      <w:pPr>
        <w:spacing w:after="120" w:line="360" w:lineRule="auto"/>
        <w:jc w:val="center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b/>
          <w:bCs/>
          <w:color w:val="000000" w:themeColor="text1"/>
        </w:rPr>
        <w:t xml:space="preserve">składane na podstawie art. 125 ust. 5 ustawy </w:t>
      </w:r>
      <w:proofErr w:type="spellStart"/>
      <w:r w:rsidRPr="00875C61">
        <w:rPr>
          <w:rFonts w:ascii="Book Antiqua" w:eastAsia="Arial" w:hAnsi="Book Antiqua" w:cs="Arial"/>
          <w:b/>
          <w:bCs/>
          <w:color w:val="000000" w:themeColor="text1"/>
        </w:rPr>
        <w:t>Pzp</w:t>
      </w:r>
      <w:proofErr w:type="spellEnd"/>
    </w:p>
    <w:p w14:paraId="0977B06A" w14:textId="1E499CD4" w:rsidR="006C2520" w:rsidRPr="00875C61" w:rsidRDefault="006C2520" w:rsidP="6138A743">
      <w:pPr>
        <w:jc w:val="both"/>
        <w:rPr>
          <w:rFonts w:ascii="Book Antiqua" w:eastAsia="Arial" w:hAnsi="Book Antiqua" w:cs="Arial"/>
          <w:color w:val="000000" w:themeColor="text1"/>
        </w:rPr>
      </w:pPr>
    </w:p>
    <w:p w14:paraId="427BCEA2" w14:textId="7E8E402B" w:rsidR="006C2520" w:rsidRPr="00875C61" w:rsidRDefault="006C2520" w:rsidP="6138A743">
      <w:pPr>
        <w:jc w:val="both"/>
        <w:rPr>
          <w:rFonts w:ascii="Book Antiqua" w:eastAsia="Arial" w:hAnsi="Book Antiqua" w:cs="Arial"/>
          <w:color w:val="000000" w:themeColor="text1"/>
        </w:rPr>
      </w:pPr>
    </w:p>
    <w:p w14:paraId="1ED12EF8" w14:textId="60848060" w:rsidR="006C2520" w:rsidRPr="00875C61" w:rsidRDefault="6138A743" w:rsidP="00875C61">
      <w:pPr>
        <w:spacing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 xml:space="preserve">Na potrzeby postępowania o udzielenie zamówienia publicznego </w:t>
      </w:r>
      <w:proofErr w:type="spellStart"/>
      <w:r w:rsidRPr="00875C61">
        <w:rPr>
          <w:rFonts w:ascii="Book Antiqua" w:eastAsia="Arial" w:hAnsi="Book Antiqua" w:cs="Arial"/>
          <w:color w:val="000000" w:themeColor="text1"/>
        </w:rPr>
        <w:t>pn</w:t>
      </w:r>
      <w:proofErr w:type="spellEnd"/>
      <w:r w:rsidR="00167607">
        <w:rPr>
          <w:rFonts w:ascii="Book Antiqua" w:eastAsia="Arial" w:hAnsi="Book Antiqua" w:cs="Arial"/>
          <w:color w:val="000000" w:themeColor="text1"/>
        </w:rPr>
        <w:t xml:space="preserve">: </w:t>
      </w:r>
      <w:r w:rsidR="00637A16" w:rsidRPr="00637A16">
        <w:rPr>
          <w:rFonts w:ascii="Times New Roman" w:eastAsia="Times New Roman" w:hAnsi="Times New Roman" w:cs="Times New Roman"/>
          <w:b/>
          <w:bCs/>
          <w:lang w:val="en-US" w:eastAsia="pl-PL"/>
        </w:rPr>
        <w:t xml:space="preserve"> </w:t>
      </w:r>
      <w:proofErr w:type="spellStart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>Wymiana</w:t>
      </w:r>
      <w:proofErr w:type="spellEnd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 xml:space="preserve"> </w:t>
      </w:r>
      <w:proofErr w:type="spellStart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>okablowania</w:t>
      </w:r>
      <w:proofErr w:type="spellEnd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 xml:space="preserve"> w </w:t>
      </w:r>
      <w:proofErr w:type="spellStart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>budynku</w:t>
      </w:r>
      <w:proofErr w:type="spellEnd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 xml:space="preserve"> </w:t>
      </w:r>
      <w:proofErr w:type="spellStart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>Starostwa</w:t>
      </w:r>
      <w:proofErr w:type="spellEnd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 xml:space="preserve"> </w:t>
      </w:r>
      <w:proofErr w:type="spellStart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>Powiatowego</w:t>
      </w:r>
      <w:proofErr w:type="spellEnd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 xml:space="preserve"> w </w:t>
      </w:r>
      <w:proofErr w:type="spellStart"/>
      <w:r w:rsidR="00167607" w:rsidRPr="00167607">
        <w:rPr>
          <w:rFonts w:ascii="Book Antiqua" w:eastAsia="Arial" w:hAnsi="Book Antiqua" w:cs="Arial"/>
          <w:b/>
          <w:bCs/>
          <w:color w:val="000000" w:themeColor="text1"/>
          <w:lang w:val="en-US"/>
        </w:rPr>
        <w:t>Międzychodzie</w:t>
      </w:r>
      <w:proofErr w:type="spellEnd"/>
      <w:r w:rsidRPr="00875C61">
        <w:rPr>
          <w:rFonts w:ascii="Book Antiqua" w:eastAsia="Arial" w:hAnsi="Book Antiqua" w:cs="Arial"/>
          <w:color w:val="000000" w:themeColor="text1"/>
        </w:rPr>
        <w:t>, oświadczam, co następuje:</w:t>
      </w:r>
    </w:p>
    <w:p w14:paraId="2A12FE95" w14:textId="77777777" w:rsidR="00637A16" w:rsidRDefault="00637A16" w:rsidP="00875C61">
      <w:pPr>
        <w:spacing w:before="120" w:line="360" w:lineRule="auto"/>
        <w:jc w:val="both"/>
        <w:rPr>
          <w:rFonts w:ascii="Book Antiqua" w:eastAsia="Arial" w:hAnsi="Book Antiqua" w:cs="Arial"/>
          <w:color w:val="000000" w:themeColor="text1"/>
        </w:rPr>
      </w:pPr>
    </w:p>
    <w:p w14:paraId="3716BE42" w14:textId="74ACF3D4" w:rsidR="006C2520" w:rsidRPr="00875C61" w:rsidRDefault="6138A743" w:rsidP="00875C61">
      <w:pPr>
        <w:spacing w:before="120"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b/>
          <w:bCs/>
          <w:color w:val="000000" w:themeColor="text1"/>
        </w:rPr>
        <w:t>OŚWIADCZENIA DOTYCZĄCE PODSTAW WYKLUCZENIA:</w:t>
      </w:r>
    </w:p>
    <w:p w14:paraId="7B0C4062" w14:textId="78E1C365" w:rsidR="006C2520" w:rsidRPr="00875C61" w:rsidRDefault="6138A743" w:rsidP="00875C61">
      <w:pPr>
        <w:pStyle w:val="Bezodstpw"/>
        <w:numPr>
          <w:ilvl w:val="0"/>
          <w:numId w:val="3"/>
        </w:numPr>
        <w:jc w:val="both"/>
        <w:rPr>
          <w:rFonts w:ascii="Book Antiqua" w:eastAsiaTheme="minorEastAsia" w:hAnsi="Book Antiqua"/>
        </w:rPr>
      </w:pPr>
      <w:r w:rsidRPr="00875C61">
        <w:rPr>
          <w:rFonts w:ascii="Book Antiqua" w:hAnsi="Book Antiqua"/>
        </w:rPr>
        <w:t>Oświadczam, że nie zachodzą w stosunku do mnie przesłanki wykluczen</w:t>
      </w:r>
      <w:r w:rsidR="00875C61" w:rsidRPr="00875C61">
        <w:rPr>
          <w:rFonts w:ascii="Book Antiqua" w:hAnsi="Book Antiqua"/>
        </w:rPr>
        <w:t xml:space="preserve">ia z postępowania na podstawie </w:t>
      </w:r>
      <w:r w:rsidRPr="00875C61">
        <w:rPr>
          <w:rFonts w:ascii="Book Antiqua" w:hAnsi="Book Antiqua"/>
        </w:rPr>
        <w:t xml:space="preserve">art. 108 ust 1 ustawy </w:t>
      </w:r>
      <w:proofErr w:type="spellStart"/>
      <w:r w:rsidRPr="00875C61">
        <w:rPr>
          <w:rFonts w:ascii="Book Antiqua" w:hAnsi="Book Antiqua"/>
        </w:rPr>
        <w:t>Pzp</w:t>
      </w:r>
      <w:proofErr w:type="spellEnd"/>
      <w:r w:rsidRPr="00875C61">
        <w:rPr>
          <w:rFonts w:ascii="Book Antiqua" w:hAnsi="Book Antiqua"/>
        </w:rPr>
        <w:t>.</w:t>
      </w:r>
      <w:r w:rsidR="00875C61" w:rsidRPr="00875C61">
        <w:rPr>
          <w:rFonts w:ascii="Book Antiqua" w:hAnsi="Book Antiqua"/>
        </w:rPr>
        <w:br/>
      </w:r>
    </w:p>
    <w:p w14:paraId="0755C834" w14:textId="2886D18B" w:rsidR="006C2520" w:rsidRPr="00875C61" w:rsidRDefault="6138A743" w:rsidP="00875C61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>Oświadczam, że nie zachodzą w stosunku do mnie przesłanki wykluczenia z postępowania na podstawie art.  7 ust. 1 ustawy z dnia 13 kwietnia 2022 r.</w:t>
      </w:r>
      <w:r w:rsidRPr="00875C61">
        <w:rPr>
          <w:rFonts w:ascii="Book Antiqua" w:eastAsia="Arial" w:hAnsi="Book Antiqua" w:cs="Arial"/>
          <w:i/>
          <w:iCs/>
          <w:color w:val="000000" w:themeColor="text1"/>
        </w:rPr>
        <w:t xml:space="preserve"> </w:t>
      </w:r>
      <w:r w:rsidRPr="00875C61">
        <w:rPr>
          <w:rFonts w:ascii="Book Antiqua" w:eastAsia="Arial" w:hAnsi="Book Antiqua" w:cs="Arial"/>
          <w:color w:val="000000" w:themeColor="text1"/>
        </w:rPr>
        <w:t>o szczególnych rozwiązaniach w zakresie przeciwdziałania wspieraniu agresji na Ukrainę oraz służących ochronie bezpieczeństwa narodowego</w:t>
      </w:r>
      <w:r w:rsidRPr="00875C61">
        <w:rPr>
          <w:rFonts w:ascii="Book Antiqua" w:eastAsia="Arial" w:hAnsi="Book Antiqua" w:cs="Arial"/>
          <w:i/>
          <w:iCs/>
          <w:color w:val="000000" w:themeColor="text1"/>
        </w:rPr>
        <w:t xml:space="preserve"> (Dz. U.</w:t>
      </w:r>
      <w:r w:rsidR="00BF49AF">
        <w:rPr>
          <w:rFonts w:ascii="Book Antiqua" w:eastAsia="Arial" w:hAnsi="Book Antiqua" w:cs="Arial"/>
          <w:i/>
          <w:iCs/>
          <w:color w:val="000000" w:themeColor="text1"/>
        </w:rPr>
        <w:t>2024  poz. 507</w:t>
      </w:r>
      <w:r w:rsidRPr="00875C61">
        <w:rPr>
          <w:rFonts w:ascii="Book Antiqua" w:eastAsia="Arial" w:hAnsi="Book Antiqua" w:cs="Arial"/>
          <w:i/>
          <w:iCs/>
          <w:color w:val="000000" w:themeColor="text1"/>
        </w:rPr>
        <w:t>)</w:t>
      </w:r>
      <w:r w:rsidRPr="00875C61">
        <w:rPr>
          <w:rFonts w:ascii="Book Antiqua" w:eastAsia="Arial" w:hAnsi="Book Antiqua" w:cs="Arial"/>
          <w:i/>
          <w:iCs/>
          <w:color w:val="000000" w:themeColor="text1"/>
          <w:vertAlign w:val="superscript"/>
        </w:rPr>
        <w:t>4</w:t>
      </w:r>
      <w:r w:rsidRPr="00875C61">
        <w:rPr>
          <w:rFonts w:ascii="Book Antiqua" w:eastAsia="Arial" w:hAnsi="Book Antiqua" w:cs="Arial"/>
          <w:i/>
          <w:iCs/>
          <w:color w:val="000000" w:themeColor="text1"/>
        </w:rPr>
        <w:t>.</w:t>
      </w:r>
      <w:r w:rsidRPr="00875C61">
        <w:rPr>
          <w:rFonts w:ascii="Book Antiqua" w:eastAsia="Arial" w:hAnsi="Book Antiqua" w:cs="Arial"/>
          <w:color w:val="000000" w:themeColor="text1"/>
        </w:rPr>
        <w:t xml:space="preserve"> </w:t>
      </w:r>
    </w:p>
    <w:p w14:paraId="4FD09EE9" w14:textId="157F5B6E" w:rsidR="006C2520" w:rsidRPr="00875C61" w:rsidRDefault="6138A743" w:rsidP="00875C61">
      <w:pPr>
        <w:spacing w:after="120"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b/>
          <w:bCs/>
          <w:color w:val="000000" w:themeColor="text1"/>
        </w:rPr>
        <w:t>OŚWIADCZENIE DOTYCZĄCE WARUNKÓW UDZIAŁU W POSTĘPOWANIU:</w:t>
      </w:r>
    </w:p>
    <w:p w14:paraId="0E01C3F3" w14:textId="23B535EA" w:rsidR="006C2520" w:rsidRPr="00875C61" w:rsidRDefault="6138A743" w:rsidP="00875C61">
      <w:pPr>
        <w:spacing w:after="120"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 xml:space="preserve">Oświadczam, że spełniam warunki udziału w postępowaniu określone przez zamawiającego w &lt;wskazać punkt przypisany do treści zawartej w punkcie </w:t>
      </w:r>
      <w:r w:rsidRPr="00875C61">
        <w:rPr>
          <w:rFonts w:ascii="Book Antiqua" w:eastAsia="Calibri" w:hAnsi="Book Antiqua" w:cs="Calibri"/>
          <w:color w:val="000000" w:themeColor="text1"/>
        </w:rPr>
        <w:t>Warunki udziału w postępowaniu&gt;</w:t>
      </w:r>
      <w:r w:rsidRPr="00875C61">
        <w:rPr>
          <w:rFonts w:ascii="Book Antiqua" w:eastAsia="Arial" w:hAnsi="Book Antiqua" w:cs="Arial"/>
          <w:color w:val="000000" w:themeColor="text1"/>
        </w:rPr>
        <w:t xml:space="preserve"> Specyfikacji Warunków Zamówienia w następującym zakresie: </w:t>
      </w:r>
    </w:p>
    <w:p w14:paraId="7F007578" w14:textId="48F33A89" w:rsidR="006C2520" w:rsidRPr="00875C61" w:rsidRDefault="6138A743" w:rsidP="00875C61">
      <w:pPr>
        <w:spacing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>……..…………………………………………………..………………………………………….................</w:t>
      </w:r>
    </w:p>
    <w:p w14:paraId="141ACFF1" w14:textId="409345EA" w:rsidR="006C2520" w:rsidRPr="00875C61" w:rsidRDefault="006C2520" w:rsidP="6138A743">
      <w:pPr>
        <w:spacing w:line="360" w:lineRule="auto"/>
        <w:ind w:left="5664" w:firstLine="708"/>
        <w:jc w:val="both"/>
        <w:rPr>
          <w:rFonts w:ascii="Book Antiqua" w:eastAsia="Arial" w:hAnsi="Book Antiqua" w:cs="Arial"/>
          <w:color w:val="000000" w:themeColor="text1"/>
        </w:rPr>
      </w:pPr>
    </w:p>
    <w:p w14:paraId="4786531C" w14:textId="4DB41010" w:rsidR="006C2520" w:rsidRPr="00875C61" w:rsidRDefault="6138A743" w:rsidP="6138A743">
      <w:pPr>
        <w:spacing w:after="120"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b/>
          <w:bCs/>
          <w:color w:val="000000" w:themeColor="text1"/>
        </w:rPr>
        <w:lastRenderedPageBreak/>
        <w:t>OŚWIADCZENIE DOTYCZĄCE PODANYCH INFORMACJI:</w:t>
      </w:r>
    </w:p>
    <w:p w14:paraId="49E81C03" w14:textId="25C4B1F6" w:rsidR="006C2520" w:rsidRPr="00875C61" w:rsidRDefault="6138A743" w:rsidP="6138A743">
      <w:pPr>
        <w:spacing w:before="120" w:after="120" w:line="360" w:lineRule="auto"/>
        <w:jc w:val="both"/>
        <w:rPr>
          <w:rFonts w:ascii="Book Antiqua" w:eastAsia="Calibri" w:hAnsi="Book Antiqua" w:cs="Calibri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 xml:space="preserve">Oświadczam, że wszystkie informacje podane w powyższych oświadczeniach są aktualne </w:t>
      </w:r>
      <w:r w:rsidR="00875C61" w:rsidRPr="00875C61">
        <w:rPr>
          <w:rFonts w:ascii="Book Antiqua" w:hAnsi="Book Antiqua"/>
        </w:rPr>
        <w:br/>
      </w:r>
      <w:r w:rsidRPr="00875C61">
        <w:rPr>
          <w:rFonts w:ascii="Book Antiqua" w:eastAsia="Arial" w:hAnsi="Book Antiqua" w:cs="Arial"/>
          <w:color w:val="000000" w:themeColor="text1"/>
        </w:rPr>
        <w:t>i zgodne z prawdą oraz zostały przedstawione z pełną świadomością konsekwencji wprowadzenia zamawiającego w błąd przy przedstawianiu informacji.</w:t>
      </w:r>
      <w:r w:rsidRPr="00875C61">
        <w:rPr>
          <w:rFonts w:ascii="Book Antiqua" w:eastAsia="Calibri" w:hAnsi="Book Antiqua" w:cs="Calibri"/>
          <w:color w:val="000000" w:themeColor="text1"/>
        </w:rPr>
        <w:t xml:space="preserve"> </w:t>
      </w:r>
    </w:p>
    <w:p w14:paraId="73AB8973" w14:textId="70185671" w:rsidR="006C2520" w:rsidRPr="00875C61" w:rsidRDefault="6138A743" w:rsidP="6138A743">
      <w:pPr>
        <w:spacing w:after="120"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b/>
          <w:bCs/>
          <w:color w:val="000000" w:themeColor="text1"/>
        </w:rPr>
        <w:t>INFORMACJA DOTYCZĄCA DOSTĘPU DO PODMIOTOWYCH ŚRODKÓW DOWODOWYCH:</w:t>
      </w:r>
    </w:p>
    <w:p w14:paraId="2ACCB96B" w14:textId="64CA750E" w:rsidR="006C2520" w:rsidRPr="00875C61" w:rsidRDefault="6138A743" w:rsidP="6138A743">
      <w:pPr>
        <w:spacing w:after="120"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>Wskazuję następujące podmiotowe środki dowodowe, które można uzyskać za pomocą bezpłatnych i ogólnodostępnych baz danych, oraz</w:t>
      </w:r>
      <w:r w:rsidRPr="00875C61">
        <w:rPr>
          <w:rFonts w:ascii="Book Antiqua" w:eastAsia="Calibri" w:hAnsi="Book Antiqua" w:cs="Calibri"/>
          <w:color w:val="000000" w:themeColor="text1"/>
        </w:rPr>
        <w:t xml:space="preserve"> </w:t>
      </w:r>
      <w:r w:rsidRPr="00875C61">
        <w:rPr>
          <w:rFonts w:ascii="Book Antiqua" w:eastAsia="Arial" w:hAnsi="Book Antiqua" w:cs="Arial"/>
          <w:color w:val="000000" w:themeColor="text1"/>
        </w:rPr>
        <w:t>dane umożliwiające dostęp do tych środków:</w:t>
      </w:r>
    </w:p>
    <w:p w14:paraId="769074E7" w14:textId="7C48F6C0" w:rsidR="006C2520" w:rsidRPr="00875C61" w:rsidRDefault="6138A743" w:rsidP="6138A743">
      <w:pPr>
        <w:spacing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>1) ......................................................................................................................................................</w:t>
      </w:r>
    </w:p>
    <w:p w14:paraId="2CEE2CFD" w14:textId="00D7E3A1" w:rsidR="006C2520" w:rsidRPr="00875C61" w:rsidRDefault="6138A743" w:rsidP="6138A743">
      <w:pPr>
        <w:spacing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i/>
          <w:iCs/>
          <w:color w:val="000000" w:themeColor="text1"/>
        </w:rPr>
        <w:t>(wskazać podmiotowy środek dowodowy, adres internetowy, wydający urząd lub organ, dokładne dane referencyjne dokumentacji)</w:t>
      </w:r>
    </w:p>
    <w:p w14:paraId="6B1D3E33" w14:textId="1A7D6459" w:rsidR="006C2520" w:rsidRPr="00875C61" w:rsidRDefault="6138A743" w:rsidP="6138A743">
      <w:pPr>
        <w:spacing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color w:val="000000" w:themeColor="text1"/>
        </w:rPr>
        <w:t>2) .......................................................................................................................................................</w:t>
      </w:r>
    </w:p>
    <w:p w14:paraId="019D7809" w14:textId="3166D0E2" w:rsidR="006C2520" w:rsidRPr="00875C61" w:rsidRDefault="6138A743" w:rsidP="6138A743">
      <w:pPr>
        <w:spacing w:line="360" w:lineRule="auto"/>
        <w:jc w:val="both"/>
        <w:rPr>
          <w:rFonts w:ascii="Book Antiqua" w:eastAsia="Arial" w:hAnsi="Book Antiqua" w:cs="Arial"/>
          <w:color w:val="000000" w:themeColor="text1"/>
        </w:rPr>
      </w:pPr>
      <w:r w:rsidRPr="00875C61">
        <w:rPr>
          <w:rFonts w:ascii="Book Antiqua" w:eastAsia="Arial" w:hAnsi="Book Antiqua" w:cs="Arial"/>
          <w:i/>
          <w:iCs/>
          <w:color w:val="000000" w:themeColor="text1"/>
        </w:rPr>
        <w:t>(wskazać podmiotowy środek dowodowy, adres internetowy, wydający urząd lub organ, dokładne dane referencyjne dokumentacji)</w:t>
      </w:r>
    </w:p>
    <w:p w14:paraId="76AC2280" w14:textId="0B743467" w:rsidR="006C2520" w:rsidRPr="00875C61" w:rsidRDefault="006C2520" w:rsidP="6138A743">
      <w:pPr>
        <w:spacing w:line="360" w:lineRule="auto"/>
        <w:jc w:val="both"/>
        <w:rPr>
          <w:rFonts w:ascii="Book Antiqua" w:eastAsia="Arial" w:hAnsi="Book Antiqua" w:cs="Arial"/>
          <w:color w:val="000000" w:themeColor="text1"/>
        </w:rPr>
      </w:pPr>
    </w:p>
    <w:p w14:paraId="59B97C5A" w14:textId="77777777" w:rsidR="00875C61" w:rsidRPr="00A43015" w:rsidRDefault="00875C61" w:rsidP="00875C61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A43015">
        <w:rPr>
          <w:rFonts w:ascii="Book Antiqua" w:hAnsi="Book Antiqua"/>
          <w:sz w:val="20"/>
          <w:szCs w:val="20"/>
        </w:rPr>
        <w:t xml:space="preserve">…………….……. </w:t>
      </w:r>
      <w:r w:rsidRPr="00A43015">
        <w:rPr>
          <w:rFonts w:ascii="Book Antiqua" w:hAnsi="Book Antiqua"/>
          <w:i/>
          <w:sz w:val="20"/>
          <w:szCs w:val="20"/>
        </w:rPr>
        <w:t xml:space="preserve">(miejscowość), </w:t>
      </w:r>
      <w:r w:rsidRPr="00A43015">
        <w:rPr>
          <w:rFonts w:ascii="Book Antiqua" w:hAnsi="Book Antiqua"/>
          <w:sz w:val="20"/>
          <w:szCs w:val="20"/>
        </w:rPr>
        <w:t xml:space="preserve">dnia ………….……. r. </w:t>
      </w:r>
    </w:p>
    <w:p w14:paraId="3BE45D97" w14:textId="77777777" w:rsidR="00875C61" w:rsidRPr="00A43015" w:rsidRDefault="00875C61" w:rsidP="00875C61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42E73BFA" w14:textId="77777777" w:rsidR="00875C61" w:rsidRPr="00A43015" w:rsidRDefault="00875C61" w:rsidP="00875C61">
      <w:pPr>
        <w:spacing w:after="0" w:line="240" w:lineRule="auto"/>
        <w:ind w:left="4956" w:firstLine="708"/>
        <w:jc w:val="both"/>
        <w:rPr>
          <w:rFonts w:ascii="Book Antiqua" w:hAnsi="Book Antiqua"/>
          <w:sz w:val="20"/>
          <w:szCs w:val="20"/>
        </w:rPr>
      </w:pPr>
      <w:r w:rsidRPr="00A43015">
        <w:rPr>
          <w:rFonts w:ascii="Book Antiqua" w:hAnsi="Book Antiqua"/>
          <w:sz w:val="20"/>
          <w:szCs w:val="20"/>
        </w:rPr>
        <w:t>…………………………………………</w:t>
      </w:r>
    </w:p>
    <w:p w14:paraId="3BF4C2A8" w14:textId="77777777" w:rsidR="00875C61" w:rsidRPr="00A43015" w:rsidRDefault="00875C61" w:rsidP="00875C61">
      <w:pPr>
        <w:spacing w:after="0" w:line="240" w:lineRule="auto"/>
        <w:ind w:left="5387"/>
        <w:jc w:val="both"/>
        <w:rPr>
          <w:rFonts w:ascii="Book Antiqua" w:hAnsi="Book Antiqua"/>
          <w:i/>
          <w:sz w:val="20"/>
          <w:szCs w:val="20"/>
        </w:rPr>
      </w:pPr>
      <w:r w:rsidRPr="00A43015">
        <w:rPr>
          <w:rFonts w:ascii="Book Antiqua" w:hAnsi="Book Antiqua"/>
          <w:i/>
          <w:sz w:val="20"/>
          <w:szCs w:val="20"/>
        </w:rPr>
        <w:t>podpis elektroniczny kwalifikowany lub podpis zaufany lub podpis osobisty osoby (osób) upoważnionej do składania oświadczeń woli w imieniu odpowiednio:</w:t>
      </w:r>
    </w:p>
    <w:p w14:paraId="57375426" w14:textId="69BB8E46" w:rsidR="006C2520" w:rsidRDefault="006C2520" w:rsidP="6138A743"/>
    <w:sectPr w:rsidR="006C25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59C6"/>
    <w:multiLevelType w:val="hybridMultilevel"/>
    <w:tmpl w:val="AF40CDD2"/>
    <w:lvl w:ilvl="0" w:tplc="7826EB48">
      <w:start w:val="5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CF2A024A">
      <w:start w:val="1"/>
      <w:numFmt w:val="lowerLetter"/>
      <w:lvlText w:val="%2."/>
      <w:lvlJc w:val="left"/>
      <w:pPr>
        <w:ind w:left="1440" w:hanging="360"/>
      </w:pPr>
    </w:lvl>
    <w:lvl w:ilvl="2" w:tplc="202EF3CA">
      <w:start w:val="1"/>
      <w:numFmt w:val="lowerRoman"/>
      <w:lvlText w:val="%3."/>
      <w:lvlJc w:val="right"/>
      <w:pPr>
        <w:ind w:left="2160" w:hanging="180"/>
      </w:pPr>
    </w:lvl>
    <w:lvl w:ilvl="3" w:tplc="188032C4">
      <w:start w:val="1"/>
      <w:numFmt w:val="decimal"/>
      <w:lvlText w:val="%4."/>
      <w:lvlJc w:val="left"/>
      <w:pPr>
        <w:ind w:left="2880" w:hanging="360"/>
      </w:pPr>
    </w:lvl>
    <w:lvl w:ilvl="4" w:tplc="13307AD0">
      <w:start w:val="1"/>
      <w:numFmt w:val="lowerLetter"/>
      <w:lvlText w:val="%5."/>
      <w:lvlJc w:val="left"/>
      <w:pPr>
        <w:ind w:left="3600" w:hanging="360"/>
      </w:pPr>
    </w:lvl>
    <w:lvl w:ilvl="5" w:tplc="EBACC604">
      <w:start w:val="1"/>
      <w:numFmt w:val="lowerRoman"/>
      <w:lvlText w:val="%6."/>
      <w:lvlJc w:val="right"/>
      <w:pPr>
        <w:ind w:left="4320" w:hanging="180"/>
      </w:pPr>
    </w:lvl>
    <w:lvl w:ilvl="6" w:tplc="2B804914">
      <w:start w:val="1"/>
      <w:numFmt w:val="decimal"/>
      <w:lvlText w:val="%7."/>
      <w:lvlJc w:val="left"/>
      <w:pPr>
        <w:ind w:left="5040" w:hanging="360"/>
      </w:pPr>
    </w:lvl>
    <w:lvl w:ilvl="7" w:tplc="E9C258A0">
      <w:start w:val="1"/>
      <w:numFmt w:val="lowerLetter"/>
      <w:lvlText w:val="%8."/>
      <w:lvlJc w:val="left"/>
      <w:pPr>
        <w:ind w:left="5760" w:hanging="360"/>
      </w:pPr>
    </w:lvl>
    <w:lvl w:ilvl="8" w:tplc="53BCD01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446E7"/>
    <w:multiLevelType w:val="hybridMultilevel"/>
    <w:tmpl w:val="7C3EC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43B1A"/>
    <w:multiLevelType w:val="hybridMultilevel"/>
    <w:tmpl w:val="1FDE13EC"/>
    <w:lvl w:ilvl="0" w:tplc="A1E68166">
      <w:start w:val="1"/>
      <w:numFmt w:val="decimal"/>
      <w:lvlText w:val="%1."/>
      <w:lvlJc w:val="left"/>
      <w:pPr>
        <w:ind w:left="720" w:hanging="360"/>
      </w:pPr>
    </w:lvl>
    <w:lvl w:ilvl="1" w:tplc="A3E05694">
      <w:start w:val="1"/>
      <w:numFmt w:val="lowerLetter"/>
      <w:lvlText w:val="%2."/>
      <w:lvlJc w:val="left"/>
      <w:pPr>
        <w:ind w:left="1440" w:hanging="360"/>
      </w:pPr>
    </w:lvl>
    <w:lvl w:ilvl="2" w:tplc="EE1C4F50">
      <w:start w:val="1"/>
      <w:numFmt w:val="lowerRoman"/>
      <w:lvlText w:val="%3."/>
      <w:lvlJc w:val="right"/>
      <w:pPr>
        <w:ind w:left="2160" w:hanging="180"/>
      </w:pPr>
    </w:lvl>
    <w:lvl w:ilvl="3" w:tplc="25F6DAE0">
      <w:start w:val="1"/>
      <w:numFmt w:val="decimal"/>
      <w:lvlText w:val="%4."/>
      <w:lvlJc w:val="left"/>
      <w:pPr>
        <w:ind w:left="2880" w:hanging="360"/>
      </w:pPr>
    </w:lvl>
    <w:lvl w:ilvl="4" w:tplc="7B38AE04">
      <w:start w:val="1"/>
      <w:numFmt w:val="lowerLetter"/>
      <w:lvlText w:val="%5."/>
      <w:lvlJc w:val="left"/>
      <w:pPr>
        <w:ind w:left="3600" w:hanging="360"/>
      </w:pPr>
    </w:lvl>
    <w:lvl w:ilvl="5" w:tplc="52004590">
      <w:start w:val="1"/>
      <w:numFmt w:val="lowerRoman"/>
      <w:lvlText w:val="%6."/>
      <w:lvlJc w:val="right"/>
      <w:pPr>
        <w:ind w:left="4320" w:hanging="180"/>
      </w:pPr>
    </w:lvl>
    <w:lvl w:ilvl="6" w:tplc="06762B86">
      <w:start w:val="1"/>
      <w:numFmt w:val="decimal"/>
      <w:lvlText w:val="%7."/>
      <w:lvlJc w:val="left"/>
      <w:pPr>
        <w:ind w:left="5040" w:hanging="360"/>
      </w:pPr>
    </w:lvl>
    <w:lvl w:ilvl="7" w:tplc="32C292A2">
      <w:start w:val="1"/>
      <w:numFmt w:val="lowerLetter"/>
      <w:lvlText w:val="%8."/>
      <w:lvlJc w:val="left"/>
      <w:pPr>
        <w:ind w:left="5760" w:hanging="360"/>
      </w:pPr>
    </w:lvl>
    <w:lvl w:ilvl="8" w:tplc="ED50A668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70792">
    <w:abstractNumId w:val="0"/>
  </w:num>
  <w:num w:numId="2" w16cid:durableId="36899715">
    <w:abstractNumId w:val="2"/>
  </w:num>
  <w:num w:numId="3" w16cid:durableId="1274165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94F422"/>
    <w:rsid w:val="00167607"/>
    <w:rsid w:val="005734A6"/>
    <w:rsid w:val="00637A16"/>
    <w:rsid w:val="006C2520"/>
    <w:rsid w:val="00875C61"/>
    <w:rsid w:val="00A20B42"/>
    <w:rsid w:val="00A83863"/>
    <w:rsid w:val="00AF0A5B"/>
    <w:rsid w:val="00BF49AF"/>
    <w:rsid w:val="00DF64D2"/>
    <w:rsid w:val="00EA7447"/>
    <w:rsid w:val="00EB120E"/>
    <w:rsid w:val="0B7B35D9"/>
    <w:rsid w:val="3B0458F2"/>
    <w:rsid w:val="4294F422"/>
    <w:rsid w:val="47C9B39D"/>
    <w:rsid w:val="6138A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4F422"/>
  <w15:chartTrackingRefBased/>
  <w15:docId w15:val="{22F77D93-D8D6-463C-A718-64FBBE82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  <w:rsid w:val="00875C6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5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Waltrowski</dc:creator>
  <cp:keywords/>
  <dc:description/>
  <cp:lastModifiedBy>Arkadiusz Halasz</cp:lastModifiedBy>
  <cp:revision>9</cp:revision>
  <cp:lastPrinted>2025-08-01T11:52:00Z</cp:lastPrinted>
  <dcterms:created xsi:type="dcterms:W3CDTF">2022-05-24T06:57:00Z</dcterms:created>
  <dcterms:modified xsi:type="dcterms:W3CDTF">2026-04-10T12:11:00Z</dcterms:modified>
</cp:coreProperties>
</file>